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8B43C3">
        <w:tc>
          <w:tcPr>
            <w:tcW w:w="3936" w:type="dxa"/>
            <w:shd w:val="clear" w:color="auto" w:fill="BFBFBF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8B43C3" w:rsidRDefault="00DB1241" w:rsidP="008B4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8B43C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Фінанси</w:t>
            </w:r>
            <w:proofErr w:type="spellEnd"/>
            <w:r w:rsidRPr="008B43C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транспорту</w:t>
            </w:r>
          </w:p>
        </w:tc>
      </w:tr>
      <w:tr w:rsidR="00367FE4" w:rsidRPr="008B43C3">
        <w:trPr>
          <w:trHeight w:val="250"/>
        </w:trPr>
        <w:tc>
          <w:tcPr>
            <w:tcW w:w="3936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8B43C3">
        <w:trPr>
          <w:trHeight w:val="250"/>
        </w:trPr>
        <w:tc>
          <w:tcPr>
            <w:tcW w:w="3936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8B43C3">
        <w:trPr>
          <w:trHeight w:val="268"/>
        </w:trPr>
        <w:tc>
          <w:tcPr>
            <w:tcW w:w="3936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8B43C3">
        <w:tc>
          <w:tcPr>
            <w:tcW w:w="3936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VІ</w:t>
            </w:r>
            <w:r w:rsidR="00DB1241" w:rsidRPr="008B43C3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</w:p>
        </w:tc>
      </w:tr>
      <w:tr w:rsidR="00367FE4" w:rsidRPr="008B43C3">
        <w:tc>
          <w:tcPr>
            <w:tcW w:w="3936" w:type="dxa"/>
          </w:tcPr>
          <w:p w:rsidR="00367FE4" w:rsidRPr="008B43C3" w:rsidRDefault="00367FE4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8B43C3" w:rsidRDefault="00C12465" w:rsidP="00542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«Фінанси», «</w:t>
            </w:r>
            <w:r w:rsidR="00DB1241" w:rsidRPr="008B43C3">
              <w:rPr>
                <w:rFonts w:ascii="Times New Roman" w:hAnsi="Times New Roman" w:cs="Times New Roman"/>
                <w:sz w:val="28"/>
                <w:szCs w:val="28"/>
              </w:rPr>
              <w:t>Економіка транспорту</w:t>
            </w: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» та</w:t>
            </w:r>
            <w:r w:rsidR="00B33CB7"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</w:t>
            </w:r>
          </w:p>
        </w:tc>
      </w:tr>
      <w:tr w:rsidR="00C4199E" w:rsidRPr="008B43C3" w:rsidTr="00BB2703">
        <w:tc>
          <w:tcPr>
            <w:tcW w:w="3936" w:type="dxa"/>
          </w:tcPr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1. Фінанси</w:t>
            </w:r>
            <w:r w:rsidR="006027EC"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3F94"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підприємств </w:t>
            </w: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транспорту, їх особливості та функції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2. Організація фінансів підприємств транспорту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3 Особливості формування доходів транспорту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4. Експлуатаційні витрати та собівартість перевезень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5. Особливості формування прибутку як результату фінансово-господарської діяльності підприємств транспорту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6. Формування тарифів на перевезення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7. Система грошових розрахунків на транспорті</w:t>
            </w:r>
          </w:p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8. Інвестиційно-інноваційна діяльність на транспорті</w:t>
            </w:r>
          </w:p>
          <w:p w:rsidR="00C4199E" w:rsidRPr="008B43C3" w:rsidRDefault="00C4199E" w:rsidP="00602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Тема 9. Фінансове планування на транспорті</w:t>
            </w:r>
          </w:p>
        </w:tc>
      </w:tr>
      <w:tr w:rsidR="00C4199E" w:rsidRPr="008B43C3">
        <w:tc>
          <w:tcPr>
            <w:tcW w:w="3936" w:type="dxa"/>
          </w:tcPr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дозволить на прикладі базової галузі економіки (транспорту) встановити тенденції та проблеми розвитку підприємств в сучасних умовах господарювання, виявляти слабкі та сильні сторони суб’єктів господарювання, управляти інвестиційним їх розвитком, системою доходів та витрат, прибутку, фінансовим плануванням, тощо. </w:t>
            </w:r>
          </w:p>
        </w:tc>
      </w:tr>
      <w:tr w:rsidR="00C4199E" w:rsidRPr="008B43C3">
        <w:tc>
          <w:tcPr>
            <w:tcW w:w="3936" w:type="dxa"/>
          </w:tcPr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C4199E" w:rsidRPr="008B43C3" w:rsidRDefault="00C4199E" w:rsidP="00C419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C3">
              <w:rPr>
                <w:rFonts w:ascii="Times New Roman" w:hAnsi="Times New Roman" w:cs="Times New Roman"/>
                <w:sz w:val="28"/>
                <w:szCs w:val="28"/>
              </w:rPr>
              <w:t xml:space="preserve">Залік </w:t>
            </w:r>
          </w:p>
        </w:tc>
      </w:tr>
    </w:tbl>
    <w:p w:rsidR="00367FE4" w:rsidRPr="008B43C3" w:rsidRDefault="00367FE4" w:rsidP="00C41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67FE4" w:rsidRPr="008B43C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8226B"/>
    <w:rsid w:val="00183246"/>
    <w:rsid w:val="00243458"/>
    <w:rsid w:val="00257CEE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2576"/>
    <w:rsid w:val="00544DF9"/>
    <w:rsid w:val="00562DD3"/>
    <w:rsid w:val="00597567"/>
    <w:rsid w:val="005E3F94"/>
    <w:rsid w:val="006027EC"/>
    <w:rsid w:val="00643E14"/>
    <w:rsid w:val="006554BB"/>
    <w:rsid w:val="0069564D"/>
    <w:rsid w:val="00766C44"/>
    <w:rsid w:val="00772E55"/>
    <w:rsid w:val="00774F7A"/>
    <w:rsid w:val="007B7F30"/>
    <w:rsid w:val="007C0753"/>
    <w:rsid w:val="00811FED"/>
    <w:rsid w:val="0081517B"/>
    <w:rsid w:val="00871EB3"/>
    <w:rsid w:val="00884248"/>
    <w:rsid w:val="00884FDB"/>
    <w:rsid w:val="0089751E"/>
    <w:rsid w:val="008B43C3"/>
    <w:rsid w:val="00943231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840A8"/>
    <w:rsid w:val="00B97161"/>
    <w:rsid w:val="00BE5482"/>
    <w:rsid w:val="00C12465"/>
    <w:rsid w:val="00C4199E"/>
    <w:rsid w:val="00C45FBC"/>
    <w:rsid w:val="00C96683"/>
    <w:rsid w:val="00CA5DF4"/>
    <w:rsid w:val="00D11FFA"/>
    <w:rsid w:val="00D45605"/>
    <w:rsid w:val="00D83EDF"/>
    <w:rsid w:val="00DB1241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2021-03-10T12:22:00Z</dcterms:created>
  <dcterms:modified xsi:type="dcterms:W3CDTF">2021-03-10T12:22:00Z</dcterms:modified>
</cp:coreProperties>
</file>